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6D" w:rsidRDefault="00082C6D">
      <w:pPr>
        <w:pStyle w:val="Heading1"/>
        <w:jc w:val="center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 xml:space="preserve">ROYAL </w:t>
      </w:r>
      <w:smartTag w:uri="urn:schemas-microsoft-com:office:smarttags" w:element="place">
        <w:r>
          <w:rPr>
            <w:rFonts w:ascii="Arial" w:hAnsi="Arial" w:cs="Arial"/>
            <w:sz w:val="28"/>
          </w:rPr>
          <w:t>BERKSHIRE</w:t>
        </w:r>
      </w:smartTag>
      <w:r>
        <w:rPr>
          <w:rFonts w:ascii="Arial" w:hAnsi="Arial" w:cs="Arial"/>
          <w:sz w:val="28"/>
        </w:rPr>
        <w:t xml:space="preserve"> FIRE AUTHORITY</w:t>
      </w:r>
    </w:p>
    <w:p w:rsidR="00082C6D" w:rsidRDefault="00082C6D">
      <w:pPr>
        <w:jc w:val="center"/>
        <w:rPr>
          <w:b/>
        </w:rPr>
      </w:pPr>
    </w:p>
    <w:p w:rsidR="00082C6D" w:rsidRDefault="00082C6D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AUDIT OF ACCOUNTS</w:t>
      </w:r>
    </w:p>
    <w:p w:rsidR="00082C6D" w:rsidRDefault="00082C6D">
      <w:pPr>
        <w:jc w:val="center"/>
        <w:rPr>
          <w:rFonts w:ascii="Arial" w:hAnsi="Arial" w:cs="Arial"/>
          <w:sz w:val="24"/>
        </w:rPr>
      </w:pPr>
    </w:p>
    <w:p w:rsidR="00082C6D" w:rsidRDefault="00082C6D">
      <w:pPr>
        <w:pStyle w:val="Heading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NOTICE OF </w:t>
      </w:r>
      <w:r w:rsidR="005B4F3B">
        <w:rPr>
          <w:rFonts w:ascii="Arial" w:hAnsi="Arial" w:cs="Arial"/>
          <w:sz w:val="24"/>
        </w:rPr>
        <w:t>COMPLETION OF AUDIT 2019/20</w:t>
      </w:r>
    </w:p>
    <w:p w:rsidR="00082C6D" w:rsidRDefault="00082C6D"/>
    <w:p w:rsidR="00082C6D" w:rsidRPr="00525027" w:rsidRDefault="00082C6D">
      <w:pPr>
        <w:rPr>
          <w:sz w:val="22"/>
          <w:szCs w:val="22"/>
        </w:rPr>
      </w:pPr>
    </w:p>
    <w:p w:rsidR="00D92C75" w:rsidRPr="00525027" w:rsidRDefault="00677F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In accordance with </w:t>
      </w:r>
      <w:r w:rsidR="00DC6D42"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regulation 16 of </w:t>
      </w: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>the Accounts and Audit Regulations 2015, notice is hereby given that the audit of the Statement of Accounts for Royal Berkshire Fire Authority for the year ended 31 March 20</w:t>
      </w:r>
      <w:r w:rsidR="005B4F3B">
        <w:rPr>
          <w:rFonts w:ascii="Arial" w:hAnsi="Arial" w:cs="Arial"/>
          <w:color w:val="131313"/>
          <w:sz w:val="22"/>
          <w:szCs w:val="22"/>
          <w:lang w:val="en-SG" w:eastAsia="en-SG"/>
        </w:rPr>
        <w:t>20</w:t>
      </w:r>
      <w:r w:rsidRPr="00525027">
        <w:rPr>
          <w:rFonts w:ascii="Arial" w:hAnsi="Arial" w:cs="Arial"/>
          <w:color w:val="131313"/>
          <w:sz w:val="22"/>
          <w:szCs w:val="22"/>
          <w:lang w:val="en-SG" w:eastAsia="en-SG"/>
        </w:rPr>
        <w:t xml:space="preserve"> has now been concluded</w:t>
      </w:r>
      <w:r w:rsidR="00E166DC" w:rsidRPr="00525027">
        <w:rPr>
          <w:rFonts w:ascii="Arial" w:hAnsi="Arial" w:cs="Arial"/>
          <w:sz w:val="22"/>
          <w:szCs w:val="22"/>
        </w:rPr>
        <w:t>.</w:t>
      </w:r>
      <w:r w:rsidR="00172B38" w:rsidRPr="00525027">
        <w:rPr>
          <w:rFonts w:ascii="Arial" w:hAnsi="Arial" w:cs="Arial"/>
          <w:sz w:val="22"/>
          <w:szCs w:val="22"/>
        </w:rPr>
        <w:t xml:space="preserve"> </w:t>
      </w:r>
    </w:p>
    <w:p w:rsidR="00D92C75" w:rsidRPr="00525027" w:rsidRDefault="00D92C75" w:rsidP="00D92C75">
      <w:pPr>
        <w:ind w:left="360"/>
        <w:rPr>
          <w:rFonts w:ascii="Arial" w:hAnsi="Arial" w:cs="Arial"/>
          <w:sz w:val="22"/>
          <w:szCs w:val="22"/>
        </w:rPr>
      </w:pPr>
    </w:p>
    <w:p w:rsidR="00D92C75" w:rsidRPr="00525027" w:rsidRDefault="00D92C7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Local government electors h</w:t>
      </w:r>
      <w:r w:rsidR="00A70DD3" w:rsidRPr="00525027">
        <w:rPr>
          <w:rFonts w:ascii="Arial" w:hAnsi="Arial" w:cs="Arial"/>
          <w:sz w:val="22"/>
          <w:szCs w:val="22"/>
        </w:rPr>
        <w:t>ave</w:t>
      </w:r>
      <w:r w:rsidRPr="00525027">
        <w:rPr>
          <w:rFonts w:ascii="Arial" w:hAnsi="Arial" w:cs="Arial"/>
          <w:sz w:val="22"/>
          <w:szCs w:val="22"/>
        </w:rPr>
        <w:t xml:space="preserve"> the right to </w:t>
      </w:r>
    </w:p>
    <w:p w:rsidR="00D92C75" w:rsidRPr="00525027" w:rsidRDefault="00D92C75" w:rsidP="00D92C75">
      <w:pPr>
        <w:pStyle w:val="ListParagraph"/>
        <w:rPr>
          <w:rFonts w:ascii="Arial" w:hAnsi="Arial" w:cs="Arial"/>
          <w:sz w:val="22"/>
          <w:szCs w:val="22"/>
        </w:rPr>
      </w:pPr>
    </w:p>
    <w:p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r w:rsidRPr="00525027">
        <w:rPr>
          <w:rStyle w:val="legds2"/>
          <w:rFonts w:ascii="Arial" w:hAnsi="Arial" w:cs="Arial"/>
          <w:sz w:val="22"/>
          <w:szCs w:val="22"/>
          <w:lang w:val="en"/>
        </w:rPr>
        <w:t>inspect and make copies of any statement of accounts prepared by the Authority;</w:t>
      </w:r>
    </w:p>
    <w:p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r w:rsidRPr="00525027">
        <w:rPr>
          <w:rStyle w:val="legds2"/>
          <w:rFonts w:ascii="Arial" w:hAnsi="Arial" w:cs="Arial"/>
          <w:sz w:val="22"/>
          <w:szCs w:val="22"/>
          <w:lang w:val="en"/>
        </w:rPr>
        <w:t xml:space="preserve">inspect and make copies of any report made to the Authority by </w:t>
      </w:r>
      <w:r w:rsidR="00570072" w:rsidRPr="00525027">
        <w:rPr>
          <w:rStyle w:val="legds2"/>
          <w:rFonts w:ascii="Arial" w:hAnsi="Arial" w:cs="Arial"/>
          <w:sz w:val="22"/>
          <w:szCs w:val="22"/>
          <w:lang w:val="en"/>
        </w:rPr>
        <w:t>the</w:t>
      </w:r>
      <w:r w:rsidRPr="00525027">
        <w:rPr>
          <w:rStyle w:val="legds2"/>
          <w:rFonts w:ascii="Arial" w:hAnsi="Arial" w:cs="Arial"/>
          <w:sz w:val="22"/>
          <w:szCs w:val="22"/>
          <w:lang w:val="en"/>
        </w:rPr>
        <w:t xml:space="preserve"> auditor; and</w:t>
      </w:r>
    </w:p>
    <w:p w:rsidR="00D92C75" w:rsidRPr="00525027" w:rsidRDefault="00D92C75" w:rsidP="00D92C75">
      <w:pPr>
        <w:pStyle w:val="legclearfix2"/>
        <w:numPr>
          <w:ilvl w:val="0"/>
          <w:numId w:val="4"/>
        </w:numPr>
        <w:rPr>
          <w:rFonts w:ascii="Arial" w:hAnsi="Arial" w:cs="Arial"/>
          <w:sz w:val="22"/>
          <w:szCs w:val="22"/>
          <w:lang w:val="en"/>
        </w:rPr>
      </w:pPr>
      <w:proofErr w:type="gramStart"/>
      <w:r w:rsidRPr="00525027">
        <w:rPr>
          <w:rStyle w:val="legds2"/>
          <w:rFonts w:ascii="Arial" w:hAnsi="Arial" w:cs="Arial"/>
          <w:sz w:val="22"/>
          <w:szCs w:val="22"/>
          <w:lang w:val="en"/>
        </w:rPr>
        <w:t>require</w:t>
      </w:r>
      <w:proofErr w:type="gramEnd"/>
      <w:r w:rsidRPr="00525027">
        <w:rPr>
          <w:rStyle w:val="legds2"/>
          <w:rFonts w:ascii="Arial" w:hAnsi="Arial" w:cs="Arial"/>
          <w:sz w:val="22"/>
          <w:szCs w:val="22"/>
          <w:lang w:val="en"/>
        </w:rPr>
        <w:t xml:space="preserve"> copies of any such statement or report to be delivered on payment of a reasonable sum for each copy.</w:t>
      </w:r>
    </w:p>
    <w:p w:rsidR="00D92C75" w:rsidRPr="00525027" w:rsidRDefault="00D92C75" w:rsidP="00D92C75">
      <w:pPr>
        <w:rPr>
          <w:rFonts w:ascii="Arial" w:hAnsi="Arial" w:cs="Arial"/>
          <w:sz w:val="22"/>
          <w:szCs w:val="22"/>
        </w:rPr>
      </w:pPr>
    </w:p>
    <w:p w:rsidR="00082C6D" w:rsidRPr="00525027" w:rsidRDefault="00D92C75" w:rsidP="00D92C75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These documents will be available on application at:</w:t>
      </w:r>
    </w:p>
    <w:p w:rsidR="00082C6D" w:rsidRPr="00525027" w:rsidRDefault="00082C6D">
      <w:pPr>
        <w:rPr>
          <w:rFonts w:ascii="Arial" w:hAnsi="Arial" w:cs="Arial"/>
          <w:sz w:val="22"/>
          <w:szCs w:val="22"/>
        </w:rPr>
      </w:pPr>
    </w:p>
    <w:p w:rsidR="00082C6D" w:rsidRPr="00525027" w:rsidRDefault="00082C6D">
      <w:pPr>
        <w:ind w:left="360"/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Royal Berkshire Fire Authority</w:t>
      </w:r>
      <w:r w:rsidR="00525027">
        <w:rPr>
          <w:rFonts w:ascii="Arial" w:hAnsi="Arial" w:cs="Arial"/>
          <w:sz w:val="22"/>
          <w:szCs w:val="22"/>
        </w:rPr>
        <w:t>,</w:t>
      </w:r>
      <w:r w:rsidRPr="00525027">
        <w:rPr>
          <w:rFonts w:ascii="Arial" w:hAnsi="Arial" w:cs="Arial"/>
          <w:sz w:val="22"/>
          <w:szCs w:val="22"/>
        </w:rPr>
        <w:t xml:space="preserve"> Headquarters,</w:t>
      </w:r>
      <w:r w:rsidR="005250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6F1D" w:rsidRPr="00525027">
        <w:rPr>
          <w:rFonts w:ascii="Arial" w:hAnsi="Arial" w:cs="Arial"/>
          <w:sz w:val="22"/>
          <w:szCs w:val="22"/>
        </w:rPr>
        <w:t>Newsham</w:t>
      </w:r>
      <w:proofErr w:type="spellEnd"/>
      <w:r w:rsidR="00E36F1D" w:rsidRPr="00525027">
        <w:rPr>
          <w:rFonts w:ascii="Arial" w:hAnsi="Arial" w:cs="Arial"/>
          <w:sz w:val="22"/>
          <w:szCs w:val="22"/>
        </w:rPr>
        <w:t xml:space="preserve"> Court, </w:t>
      </w:r>
      <w:proofErr w:type="spellStart"/>
      <w:r w:rsidR="00E36F1D" w:rsidRPr="00525027">
        <w:rPr>
          <w:rFonts w:ascii="Arial" w:hAnsi="Arial" w:cs="Arial"/>
          <w:sz w:val="22"/>
          <w:szCs w:val="22"/>
        </w:rPr>
        <w:t>Pincents</w:t>
      </w:r>
      <w:proofErr w:type="spellEnd"/>
      <w:r w:rsidR="00E36F1D" w:rsidRPr="00525027">
        <w:rPr>
          <w:rFonts w:ascii="Arial" w:hAnsi="Arial" w:cs="Arial"/>
          <w:sz w:val="22"/>
          <w:szCs w:val="22"/>
        </w:rPr>
        <w:t xml:space="preserve"> Kiln, </w:t>
      </w:r>
      <w:proofErr w:type="spellStart"/>
      <w:r w:rsidR="00E36F1D" w:rsidRPr="00525027">
        <w:rPr>
          <w:rFonts w:ascii="Arial" w:hAnsi="Arial" w:cs="Arial"/>
          <w:sz w:val="22"/>
          <w:szCs w:val="22"/>
        </w:rPr>
        <w:t>Calcot</w:t>
      </w:r>
      <w:proofErr w:type="spellEnd"/>
      <w:r w:rsidR="00E36F1D" w:rsidRPr="00525027">
        <w:rPr>
          <w:rFonts w:ascii="Arial" w:hAnsi="Arial" w:cs="Arial"/>
          <w:sz w:val="22"/>
          <w:szCs w:val="22"/>
        </w:rPr>
        <w:t>, Reading, RG31 7SD</w:t>
      </w:r>
    </w:p>
    <w:p w:rsidR="00082C6D" w:rsidRPr="00525027" w:rsidRDefault="00082C6D">
      <w:pPr>
        <w:ind w:left="360"/>
        <w:rPr>
          <w:rFonts w:ascii="Arial" w:hAnsi="Arial" w:cs="Arial"/>
          <w:sz w:val="22"/>
          <w:szCs w:val="22"/>
        </w:rPr>
      </w:pPr>
    </w:p>
    <w:p w:rsidR="00082C6D" w:rsidRPr="00525027" w:rsidRDefault="00082C6D" w:rsidP="00DC6D42">
      <w:pPr>
        <w:ind w:left="360"/>
        <w:rPr>
          <w:rFonts w:ascii="Arial" w:hAnsi="Arial" w:cs="Arial"/>
          <w:sz w:val="22"/>
          <w:szCs w:val="22"/>
        </w:rPr>
      </w:pPr>
      <w:proofErr w:type="gramStart"/>
      <w:r w:rsidRPr="00525027">
        <w:rPr>
          <w:rFonts w:ascii="Arial" w:hAnsi="Arial" w:cs="Arial"/>
          <w:sz w:val="22"/>
          <w:szCs w:val="22"/>
        </w:rPr>
        <w:t>b</w:t>
      </w:r>
      <w:r w:rsidR="00D92C75" w:rsidRPr="00525027">
        <w:rPr>
          <w:rFonts w:ascii="Arial" w:hAnsi="Arial" w:cs="Arial"/>
          <w:sz w:val="22"/>
          <w:szCs w:val="22"/>
        </w:rPr>
        <w:t>etween</w:t>
      </w:r>
      <w:proofErr w:type="gramEnd"/>
      <w:r w:rsidR="00D92C75" w:rsidRPr="00525027">
        <w:rPr>
          <w:rFonts w:ascii="Arial" w:hAnsi="Arial" w:cs="Arial"/>
          <w:sz w:val="22"/>
          <w:szCs w:val="22"/>
        </w:rPr>
        <w:t xml:space="preserve"> 10am and 4pm on weekdays</w:t>
      </w:r>
      <w:r w:rsidRPr="00525027">
        <w:rPr>
          <w:rFonts w:ascii="Arial" w:hAnsi="Arial" w:cs="Arial"/>
          <w:sz w:val="22"/>
          <w:szCs w:val="22"/>
        </w:rPr>
        <w:t>.</w:t>
      </w:r>
    </w:p>
    <w:p w:rsidR="00082C6D" w:rsidRPr="00525027" w:rsidRDefault="00082C6D">
      <w:pPr>
        <w:rPr>
          <w:rFonts w:ascii="Arial" w:hAnsi="Arial" w:cs="Arial"/>
          <w:sz w:val="22"/>
          <w:szCs w:val="22"/>
        </w:rPr>
      </w:pPr>
    </w:p>
    <w:p w:rsidR="00082C6D" w:rsidRPr="00525027" w:rsidRDefault="00082C6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</w:t>
      </w:r>
      <w:r w:rsidR="00D92C75" w:rsidRPr="00525027">
        <w:rPr>
          <w:rFonts w:ascii="Arial" w:hAnsi="Arial" w:cs="Arial"/>
          <w:sz w:val="22"/>
          <w:szCs w:val="22"/>
        </w:rPr>
        <w:t>he Authority’s accou</w:t>
      </w:r>
      <w:r w:rsidR="00040940" w:rsidRPr="00525027">
        <w:rPr>
          <w:rFonts w:ascii="Arial" w:hAnsi="Arial" w:cs="Arial"/>
          <w:sz w:val="22"/>
          <w:szCs w:val="22"/>
        </w:rPr>
        <w:t>nts can be fo</w:t>
      </w:r>
      <w:r w:rsidR="00315407" w:rsidRPr="00525027">
        <w:rPr>
          <w:rFonts w:ascii="Arial" w:hAnsi="Arial" w:cs="Arial"/>
          <w:sz w:val="22"/>
          <w:szCs w:val="22"/>
        </w:rPr>
        <w:t xml:space="preserve">und </w:t>
      </w:r>
      <w:r w:rsidR="00B73DC2" w:rsidRPr="00525027">
        <w:rPr>
          <w:rFonts w:ascii="Arial" w:hAnsi="Arial" w:cs="Arial"/>
          <w:sz w:val="22"/>
          <w:szCs w:val="22"/>
        </w:rPr>
        <w:t>on</w:t>
      </w:r>
      <w:r w:rsidR="00315407" w:rsidRPr="00525027">
        <w:rPr>
          <w:rFonts w:ascii="Arial" w:hAnsi="Arial" w:cs="Arial"/>
          <w:sz w:val="22"/>
          <w:szCs w:val="22"/>
        </w:rPr>
        <w:t xml:space="preserve"> its website</w:t>
      </w:r>
      <w:r w:rsidR="00D92C75" w:rsidRPr="00525027"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="00D92C75" w:rsidRPr="00525027">
          <w:rPr>
            <w:rStyle w:val="Hyperlink"/>
            <w:rFonts w:ascii="Arial" w:hAnsi="Arial" w:cs="Arial"/>
            <w:sz w:val="22"/>
            <w:szCs w:val="22"/>
          </w:rPr>
          <w:t>www.rbfrs.co.uk</w:t>
        </w:r>
      </w:hyperlink>
      <w:r w:rsidR="00040940" w:rsidRPr="00525027">
        <w:rPr>
          <w:rFonts w:ascii="Arial" w:hAnsi="Arial" w:cs="Arial"/>
          <w:sz w:val="22"/>
          <w:szCs w:val="22"/>
        </w:rPr>
        <w:t xml:space="preserve"> </w:t>
      </w:r>
      <w:r w:rsidR="00D92C75" w:rsidRPr="00525027">
        <w:rPr>
          <w:rFonts w:ascii="Arial" w:hAnsi="Arial" w:cs="Arial"/>
          <w:sz w:val="22"/>
          <w:szCs w:val="22"/>
        </w:rPr>
        <w:t xml:space="preserve">under the section </w:t>
      </w:r>
      <w:r w:rsidR="00166328">
        <w:rPr>
          <w:rFonts w:ascii="Arial" w:hAnsi="Arial" w:cs="Arial"/>
          <w:i/>
          <w:sz w:val="22"/>
          <w:szCs w:val="22"/>
        </w:rPr>
        <w:t>Transparency and Governance</w:t>
      </w:r>
      <w:r w:rsidRPr="00525027">
        <w:rPr>
          <w:rFonts w:ascii="Arial" w:hAnsi="Arial" w:cs="Arial"/>
          <w:sz w:val="22"/>
          <w:szCs w:val="22"/>
        </w:rPr>
        <w:t>.</w:t>
      </w:r>
    </w:p>
    <w:p w:rsidR="00DC6D42" w:rsidRPr="00525027" w:rsidRDefault="00DC6D42" w:rsidP="00DC6D42">
      <w:pPr>
        <w:ind w:left="360"/>
        <w:rPr>
          <w:rFonts w:ascii="Arial" w:hAnsi="Arial" w:cs="Arial"/>
          <w:sz w:val="22"/>
          <w:szCs w:val="22"/>
        </w:rPr>
      </w:pPr>
    </w:p>
    <w:p w:rsidR="00DC6D42" w:rsidRPr="00525027" w:rsidRDefault="00DC6D4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This right is conferred on local government electors by Section 25 of the Local Audit and Accountability Act 2014.</w:t>
      </w:r>
    </w:p>
    <w:p w:rsidR="00DC6D42" w:rsidRPr="00525027" w:rsidRDefault="00DC6D42" w:rsidP="00DC6D42">
      <w:pPr>
        <w:rPr>
          <w:rFonts w:ascii="Arial" w:hAnsi="Arial" w:cs="Arial"/>
          <w:sz w:val="22"/>
          <w:szCs w:val="22"/>
        </w:rPr>
      </w:pPr>
    </w:p>
    <w:p w:rsidR="00082C6D" w:rsidRPr="00525027" w:rsidRDefault="00082C6D">
      <w:pPr>
        <w:rPr>
          <w:rFonts w:ascii="Arial" w:hAnsi="Arial" w:cs="Arial"/>
          <w:sz w:val="22"/>
          <w:szCs w:val="22"/>
        </w:rPr>
      </w:pPr>
    </w:p>
    <w:p w:rsidR="00082C6D" w:rsidRPr="00525027" w:rsidRDefault="00082C6D">
      <w:pPr>
        <w:rPr>
          <w:rFonts w:ascii="Arial" w:hAnsi="Arial" w:cs="Arial"/>
          <w:sz w:val="22"/>
          <w:szCs w:val="22"/>
        </w:rPr>
      </w:pPr>
    </w:p>
    <w:p w:rsidR="00082C6D" w:rsidRPr="00525027" w:rsidRDefault="00B73DC2">
      <w:p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Conor Byrne</w:t>
      </w:r>
    </w:p>
    <w:p w:rsidR="00082C6D" w:rsidRPr="00525027" w:rsidRDefault="00B73DC2">
      <w:pPr>
        <w:rPr>
          <w:rFonts w:ascii="Arial" w:hAnsi="Arial" w:cs="Arial"/>
          <w:sz w:val="22"/>
          <w:szCs w:val="22"/>
        </w:rPr>
      </w:pPr>
      <w:r w:rsidRPr="00525027">
        <w:rPr>
          <w:rFonts w:ascii="Arial" w:hAnsi="Arial" w:cs="Arial"/>
          <w:sz w:val="22"/>
          <w:szCs w:val="22"/>
        </w:rPr>
        <w:t>Head of Finance</w:t>
      </w:r>
      <w:r w:rsidR="000B7587">
        <w:rPr>
          <w:rFonts w:ascii="Arial" w:hAnsi="Arial" w:cs="Arial"/>
          <w:sz w:val="22"/>
          <w:szCs w:val="22"/>
        </w:rPr>
        <w:t xml:space="preserve"> and Procurement</w:t>
      </w:r>
    </w:p>
    <w:p w:rsidR="00082C6D" w:rsidRDefault="00082C6D">
      <w:pPr>
        <w:ind w:left="360"/>
        <w:rPr>
          <w:rFonts w:ascii="Arial" w:hAnsi="Arial" w:cs="Arial"/>
          <w:sz w:val="22"/>
        </w:rPr>
      </w:pPr>
    </w:p>
    <w:sectPr w:rsidR="00082C6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00E6E"/>
    <w:multiLevelType w:val="hybridMultilevel"/>
    <w:tmpl w:val="2F74E9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F7341"/>
    <w:multiLevelType w:val="multilevel"/>
    <w:tmpl w:val="95AA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955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ABD7230"/>
    <w:multiLevelType w:val="singleLevel"/>
    <w:tmpl w:val="313E9696"/>
    <w:lvl w:ilvl="0">
      <w:start w:val="1"/>
      <w:numFmt w:val="lowerRoman"/>
      <w:lvlText w:val="%1)"/>
      <w:lvlJc w:val="left"/>
      <w:pPr>
        <w:tabs>
          <w:tab w:val="num" w:pos="720"/>
        </w:tabs>
        <w:ind w:left="360" w:hanging="360"/>
      </w:pPr>
    </w:lvl>
  </w:abstractNum>
  <w:abstractNum w:abstractNumId="4" w15:restartNumberingAfterBreak="0">
    <w:nsid w:val="7FB64F46"/>
    <w:multiLevelType w:val="singleLevel"/>
    <w:tmpl w:val="E3025E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0A7"/>
    <w:rsid w:val="00040940"/>
    <w:rsid w:val="00082C6D"/>
    <w:rsid w:val="000B7587"/>
    <w:rsid w:val="0014324E"/>
    <w:rsid w:val="00166328"/>
    <w:rsid w:val="00172B38"/>
    <w:rsid w:val="002D5475"/>
    <w:rsid w:val="00315407"/>
    <w:rsid w:val="003468B4"/>
    <w:rsid w:val="003B253F"/>
    <w:rsid w:val="003B4393"/>
    <w:rsid w:val="00406E2A"/>
    <w:rsid w:val="00504969"/>
    <w:rsid w:val="00525027"/>
    <w:rsid w:val="00570072"/>
    <w:rsid w:val="005B4F3B"/>
    <w:rsid w:val="00677FC3"/>
    <w:rsid w:val="006B1420"/>
    <w:rsid w:val="00783921"/>
    <w:rsid w:val="007C16D9"/>
    <w:rsid w:val="007E2470"/>
    <w:rsid w:val="008E00A7"/>
    <w:rsid w:val="009E7664"/>
    <w:rsid w:val="00A40219"/>
    <w:rsid w:val="00A70DD3"/>
    <w:rsid w:val="00A95532"/>
    <w:rsid w:val="00AF5AE6"/>
    <w:rsid w:val="00B07FDD"/>
    <w:rsid w:val="00B33F64"/>
    <w:rsid w:val="00B73DC2"/>
    <w:rsid w:val="00C572F3"/>
    <w:rsid w:val="00C8360A"/>
    <w:rsid w:val="00D92C75"/>
    <w:rsid w:val="00DC6D42"/>
    <w:rsid w:val="00E01B7A"/>
    <w:rsid w:val="00E166DC"/>
    <w:rsid w:val="00E36F1D"/>
    <w:rsid w:val="00E67AB3"/>
    <w:rsid w:val="00EC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29879B9-EF32-414C-877C-2CB865DF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D92C75"/>
    <w:pPr>
      <w:ind w:left="720"/>
    </w:pPr>
  </w:style>
  <w:style w:type="paragraph" w:customStyle="1" w:styleId="legclearfix2">
    <w:name w:val="legclearfix2"/>
    <w:basedOn w:val="Normal"/>
    <w:rsid w:val="00D92C75"/>
    <w:pPr>
      <w:shd w:val="clear" w:color="auto" w:fill="FFFFFF"/>
      <w:spacing w:after="120" w:line="360" w:lineRule="atLeast"/>
    </w:pPr>
    <w:rPr>
      <w:color w:val="000000"/>
      <w:sz w:val="19"/>
      <w:szCs w:val="19"/>
      <w:lang w:eastAsia="en-GB"/>
    </w:rPr>
  </w:style>
  <w:style w:type="character" w:customStyle="1" w:styleId="legds2">
    <w:name w:val="legds2"/>
    <w:rsid w:val="00D92C75"/>
    <w:rPr>
      <w:vanish w:val="0"/>
      <w:webHidden w:val="0"/>
      <w:specVanish w:val="0"/>
    </w:rPr>
  </w:style>
  <w:style w:type="character" w:styleId="Hyperlink">
    <w:name w:val="Hyperlink"/>
    <w:rsid w:val="00D92C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3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39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719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800150026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9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9801">
                      <w:marLeft w:val="0"/>
                      <w:marRight w:val="0"/>
                      <w:marTop w:val="263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4199">
                          <w:marLeft w:val="0"/>
                          <w:marRight w:val="263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bfr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BERKSHIRE FIRE AUTHORITY</vt:lpstr>
    </vt:vector>
  </TitlesOfParts>
  <Company>BERKS FIRE &amp; RESCUE SERVICE</Company>
  <LinksUpToDate>false</LinksUpToDate>
  <CharactersWithSpaces>1154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http://www.rbfrs.co.uk/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BERKSHIRE FIRE AUTHORITY</dc:title>
  <dc:subject/>
  <dc:creator>andrew vallance</dc:creator>
  <cp:keywords/>
  <cp:lastModifiedBy>Emma Pease</cp:lastModifiedBy>
  <cp:revision>2</cp:revision>
  <cp:lastPrinted>2011-10-07T13:01:00Z</cp:lastPrinted>
  <dcterms:created xsi:type="dcterms:W3CDTF">2021-10-25T15:33:00Z</dcterms:created>
  <dcterms:modified xsi:type="dcterms:W3CDTF">2021-10-25T15:33:00Z</dcterms:modified>
</cp:coreProperties>
</file>